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Interaktive Whiteboards und Tablets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10032265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